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1C7F" w14:textId="5595C0B3" w:rsidR="003844A5" w:rsidRPr="001C376B" w:rsidRDefault="00CF0614">
      <w:pPr>
        <w:spacing w:before="16"/>
        <w:ind w:left="116"/>
        <w:rPr>
          <w:rFonts w:eastAsia="Times New Roman" w:cstheme="minorHAnsi"/>
          <w:sz w:val="30"/>
          <w:szCs w:val="30"/>
          <w:lang w:val="el-GR"/>
        </w:rPr>
      </w:pPr>
      <w:r w:rsidRPr="001C376B">
        <w:rPr>
          <w:rFonts w:cstheme="minorHAnsi"/>
          <w:b/>
          <w:spacing w:val="-1"/>
          <w:sz w:val="30"/>
          <w:szCs w:val="30"/>
          <w:lang w:val="el-GR"/>
        </w:rPr>
        <w:t>ΑΙ</w:t>
      </w:r>
      <w:r w:rsidR="00063952" w:rsidRPr="00063952">
        <w:rPr>
          <w:rFonts w:cstheme="minorHAnsi"/>
          <w:b/>
          <w:spacing w:val="-1"/>
          <w:sz w:val="30"/>
          <w:szCs w:val="30"/>
          <w:lang w:val="el-GR"/>
        </w:rPr>
        <w:t>Τ</w:t>
      </w:r>
      <w:r w:rsidRPr="001C376B">
        <w:rPr>
          <w:rFonts w:cstheme="minorHAnsi"/>
          <w:b/>
          <w:spacing w:val="-1"/>
          <w:sz w:val="30"/>
          <w:szCs w:val="30"/>
          <w:lang w:val="el-GR"/>
        </w:rPr>
        <w:t>Η</w:t>
      </w:r>
      <w:r w:rsidR="00063952" w:rsidRPr="00063952">
        <w:rPr>
          <w:rFonts w:cstheme="minorHAnsi"/>
          <w:b/>
          <w:spacing w:val="-2"/>
          <w:sz w:val="30"/>
          <w:szCs w:val="30"/>
          <w:lang w:val="el-GR"/>
        </w:rPr>
        <w:t>Σ</w:t>
      </w:r>
      <w:r w:rsidRPr="001C376B">
        <w:rPr>
          <w:rFonts w:cstheme="minorHAnsi"/>
          <w:b/>
          <w:spacing w:val="-1"/>
          <w:sz w:val="30"/>
          <w:szCs w:val="30"/>
          <w:lang w:val="el-GR"/>
        </w:rPr>
        <w:t>Η</w:t>
      </w:r>
    </w:p>
    <w:p w14:paraId="6DDCF4B9" w14:textId="77777777" w:rsidR="003844A5" w:rsidRPr="001C376B" w:rsidRDefault="003844A5">
      <w:pPr>
        <w:rPr>
          <w:rFonts w:eastAsia="Times New Roman" w:cstheme="minorHAnsi"/>
          <w:b/>
          <w:bCs/>
          <w:sz w:val="24"/>
          <w:szCs w:val="24"/>
          <w:lang w:val="el-GR"/>
        </w:rPr>
      </w:pPr>
    </w:p>
    <w:p w14:paraId="50A54D13" w14:textId="77777777" w:rsidR="003844A5" w:rsidRPr="001C376B" w:rsidRDefault="003844A5">
      <w:pPr>
        <w:spacing w:before="10"/>
        <w:rPr>
          <w:rFonts w:eastAsia="Times New Roman" w:cstheme="minorHAnsi"/>
          <w:b/>
          <w:bCs/>
          <w:sz w:val="24"/>
          <w:szCs w:val="24"/>
          <w:lang w:val="el-GR"/>
        </w:rPr>
      </w:pPr>
    </w:p>
    <w:p w14:paraId="1F23362B" w14:textId="05D6A639" w:rsidR="00063952" w:rsidRPr="001C376B" w:rsidRDefault="00063952">
      <w:pPr>
        <w:pStyle w:val="BodyText"/>
        <w:spacing w:line="360" w:lineRule="auto"/>
        <w:ind w:right="32"/>
        <w:rPr>
          <w:rFonts w:asciiTheme="minorHAnsi" w:hAnsiTheme="minorHAnsi" w:cstheme="minorHAnsi"/>
          <w:spacing w:val="24"/>
          <w:lang w:val="el-GR"/>
        </w:rPr>
      </w:pPr>
      <w:r w:rsidRPr="00063952">
        <w:rPr>
          <w:rFonts w:asciiTheme="minorHAnsi" w:hAnsiTheme="minorHAnsi" w:cstheme="minorHAnsi"/>
          <w:spacing w:val="-1"/>
          <w:lang w:val="el-GR"/>
        </w:rPr>
        <w:t>Επώνυμο</w:t>
      </w:r>
      <w:r w:rsidR="00CF0614" w:rsidRPr="001C376B">
        <w:rPr>
          <w:rFonts w:asciiTheme="minorHAnsi" w:hAnsiTheme="minorHAnsi" w:cstheme="minorHAnsi"/>
          <w:spacing w:val="-1"/>
          <w:lang w:val="el-GR"/>
        </w:rPr>
        <w:t>:</w:t>
      </w:r>
      <w:r w:rsidR="00CF0614" w:rsidRPr="001C376B">
        <w:rPr>
          <w:rFonts w:asciiTheme="minorHAnsi" w:hAnsiTheme="minorHAnsi" w:cstheme="minorHAnsi"/>
          <w:spacing w:val="24"/>
          <w:lang w:val="el-GR"/>
        </w:rPr>
        <w:t xml:space="preserve"> </w:t>
      </w:r>
      <w:r w:rsidR="00CF0614" w:rsidRPr="001C376B">
        <w:rPr>
          <w:rFonts w:asciiTheme="minorHAnsi" w:hAnsiTheme="minorHAnsi" w:cstheme="minorHAnsi"/>
          <w:lang w:val="el-GR"/>
        </w:rPr>
        <w:t>……………………………</w:t>
      </w:r>
      <w:r w:rsidR="001C376B">
        <w:rPr>
          <w:rFonts w:asciiTheme="minorHAnsi" w:hAnsiTheme="minorHAnsi" w:cstheme="minorHAnsi"/>
          <w:lang w:val="el-GR"/>
        </w:rPr>
        <w:t>………….</w:t>
      </w:r>
    </w:p>
    <w:p w14:paraId="2D1A5CD4" w14:textId="22380273" w:rsidR="001C376B" w:rsidRPr="001C376B" w:rsidRDefault="00063952">
      <w:pPr>
        <w:pStyle w:val="BodyText"/>
        <w:spacing w:line="360" w:lineRule="auto"/>
        <w:ind w:right="32"/>
        <w:rPr>
          <w:rFonts w:asciiTheme="minorHAnsi" w:hAnsiTheme="minorHAnsi" w:cstheme="minorHAnsi"/>
          <w:spacing w:val="24"/>
          <w:lang w:val="el-GR"/>
        </w:rPr>
      </w:pPr>
      <w:r w:rsidRPr="00063952">
        <w:rPr>
          <w:rFonts w:asciiTheme="minorHAnsi" w:hAnsiTheme="minorHAnsi" w:cstheme="minorHAnsi"/>
          <w:spacing w:val="-1"/>
          <w:lang w:val="el-GR"/>
        </w:rPr>
        <w:t>Όνομα</w:t>
      </w:r>
      <w:r w:rsidR="00CF0614" w:rsidRPr="001C376B">
        <w:rPr>
          <w:rFonts w:asciiTheme="minorHAnsi" w:hAnsiTheme="minorHAnsi" w:cstheme="minorHAnsi"/>
          <w:spacing w:val="-1"/>
          <w:lang w:val="el-GR"/>
        </w:rPr>
        <w:t xml:space="preserve">: </w:t>
      </w:r>
      <w:r w:rsidR="00CF0614" w:rsidRPr="001C376B">
        <w:rPr>
          <w:rFonts w:asciiTheme="minorHAnsi" w:hAnsiTheme="minorHAnsi" w:cstheme="minorHAnsi"/>
          <w:lang w:val="el-GR"/>
        </w:rPr>
        <w:t>………………………………</w:t>
      </w:r>
      <w:r w:rsidR="001C376B" w:rsidRPr="001C376B">
        <w:rPr>
          <w:rFonts w:asciiTheme="minorHAnsi" w:hAnsiTheme="minorHAnsi" w:cstheme="minorHAnsi"/>
          <w:lang w:val="el-GR"/>
        </w:rPr>
        <w:t>…</w:t>
      </w:r>
      <w:r w:rsidR="001C376B">
        <w:rPr>
          <w:rFonts w:asciiTheme="minorHAnsi" w:hAnsiTheme="minorHAnsi" w:cstheme="minorHAnsi"/>
          <w:lang w:val="el-GR"/>
        </w:rPr>
        <w:t>…………</w:t>
      </w:r>
    </w:p>
    <w:p w14:paraId="708AB315" w14:textId="4C0C4567" w:rsidR="003844A5" w:rsidRPr="001C376B" w:rsidRDefault="00063952">
      <w:pPr>
        <w:pStyle w:val="BodyText"/>
        <w:spacing w:line="360" w:lineRule="auto"/>
        <w:ind w:right="32"/>
        <w:rPr>
          <w:rFonts w:asciiTheme="minorHAnsi" w:hAnsiTheme="minorHAnsi" w:cstheme="minorHAnsi"/>
          <w:lang w:val="el-GR"/>
        </w:rPr>
      </w:pPr>
      <w:r w:rsidRPr="00063952">
        <w:rPr>
          <w:rFonts w:asciiTheme="minorHAnsi" w:hAnsiTheme="minorHAnsi" w:cstheme="minorHAnsi"/>
          <w:spacing w:val="-1"/>
          <w:lang w:val="el-GR"/>
        </w:rPr>
        <w:t>Πατρώνυμο</w:t>
      </w:r>
      <w:r w:rsidR="00CF0614" w:rsidRPr="001C376B">
        <w:rPr>
          <w:rFonts w:asciiTheme="minorHAnsi" w:hAnsiTheme="minorHAnsi" w:cstheme="minorHAnsi"/>
          <w:spacing w:val="-1"/>
          <w:lang w:val="el-GR"/>
        </w:rPr>
        <w:t>:………………………</w:t>
      </w:r>
      <w:r w:rsidR="001C376B" w:rsidRPr="001C376B">
        <w:rPr>
          <w:rFonts w:asciiTheme="minorHAnsi" w:hAnsiTheme="minorHAnsi" w:cstheme="minorHAnsi"/>
          <w:spacing w:val="-1"/>
          <w:lang w:val="el-GR"/>
        </w:rPr>
        <w:t>…</w:t>
      </w:r>
      <w:r w:rsidR="001C376B">
        <w:rPr>
          <w:rFonts w:asciiTheme="minorHAnsi" w:hAnsiTheme="minorHAnsi" w:cstheme="minorHAnsi"/>
          <w:spacing w:val="33"/>
          <w:lang w:val="el-GR"/>
        </w:rPr>
        <w:t>.……...</w:t>
      </w:r>
    </w:p>
    <w:p w14:paraId="01C835C6" w14:textId="6A5FE6CE" w:rsidR="00063952" w:rsidRPr="00063952" w:rsidRDefault="00CF0614" w:rsidP="00063952">
      <w:pPr>
        <w:pStyle w:val="BodyText"/>
        <w:spacing w:before="4" w:line="360" w:lineRule="auto"/>
        <w:rPr>
          <w:rFonts w:asciiTheme="minorHAnsi" w:hAnsiTheme="minorHAnsi" w:cstheme="minorHAnsi"/>
          <w:lang w:val="el-GR"/>
        </w:rPr>
      </w:pPr>
      <w:r w:rsidRPr="00063952">
        <w:rPr>
          <w:rFonts w:asciiTheme="minorHAnsi" w:hAnsiTheme="minorHAnsi" w:cstheme="minorHAnsi"/>
          <w:spacing w:val="-1"/>
          <w:lang w:val="el-GR"/>
        </w:rPr>
        <w:t>Α</w:t>
      </w:r>
      <w:r w:rsidR="00063952" w:rsidRPr="00063952">
        <w:rPr>
          <w:rFonts w:asciiTheme="minorHAnsi" w:hAnsiTheme="minorHAnsi" w:cstheme="minorHAnsi"/>
          <w:spacing w:val="-1"/>
          <w:lang w:val="el-GR"/>
        </w:rPr>
        <w:t xml:space="preserve">ριθμός </w:t>
      </w:r>
      <w:r w:rsidRPr="00063952">
        <w:rPr>
          <w:rFonts w:asciiTheme="minorHAnsi" w:hAnsiTheme="minorHAnsi" w:cstheme="minorHAnsi"/>
          <w:spacing w:val="-1"/>
          <w:lang w:val="el-GR"/>
        </w:rPr>
        <w:t>Μ</w:t>
      </w:r>
      <w:r w:rsidR="00063952" w:rsidRPr="00063952">
        <w:rPr>
          <w:rFonts w:asciiTheme="minorHAnsi" w:hAnsiTheme="minorHAnsi" w:cstheme="minorHAnsi"/>
          <w:spacing w:val="-1"/>
          <w:lang w:val="el-GR"/>
        </w:rPr>
        <w:t xml:space="preserve">ητρώου </w:t>
      </w:r>
      <w:r w:rsidRPr="00063952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063952">
        <w:rPr>
          <w:rFonts w:asciiTheme="minorHAnsi" w:hAnsiTheme="minorHAnsi" w:cstheme="minorHAnsi"/>
          <w:lang w:val="el-GR"/>
        </w:rPr>
        <w:t>:</w:t>
      </w:r>
      <w:r w:rsidR="00063952" w:rsidRPr="00063952">
        <w:rPr>
          <w:rFonts w:asciiTheme="minorHAnsi" w:hAnsiTheme="minorHAnsi" w:cstheme="minorHAnsi"/>
          <w:lang w:val="el-GR"/>
        </w:rPr>
        <w:t>…………………….</w:t>
      </w:r>
      <w:r w:rsidR="001C376B">
        <w:rPr>
          <w:rFonts w:asciiTheme="minorHAnsi" w:hAnsiTheme="minorHAnsi" w:cstheme="minorHAnsi"/>
          <w:lang w:val="el-GR"/>
        </w:rPr>
        <w:t>.....</w:t>
      </w:r>
    </w:p>
    <w:p w14:paraId="04CCBED6" w14:textId="185DFB6A" w:rsidR="00063952" w:rsidRDefault="00CF0614">
      <w:pPr>
        <w:pStyle w:val="BodyText"/>
        <w:spacing w:before="4" w:line="360" w:lineRule="auto"/>
        <w:rPr>
          <w:rFonts w:asciiTheme="minorHAnsi" w:hAnsiTheme="minorHAnsi" w:cstheme="minorHAnsi"/>
          <w:spacing w:val="23"/>
          <w:lang w:val="el-GR"/>
        </w:rPr>
      </w:pPr>
      <w:proofErr w:type="spellStart"/>
      <w:r w:rsidRPr="00063952">
        <w:rPr>
          <w:rFonts w:asciiTheme="minorHAnsi" w:hAnsiTheme="minorHAnsi" w:cstheme="minorHAnsi"/>
          <w:spacing w:val="-1"/>
          <w:lang w:val="el-GR"/>
        </w:rPr>
        <w:t>Α</w:t>
      </w:r>
      <w:r w:rsidR="00063952" w:rsidRPr="00063952">
        <w:rPr>
          <w:rFonts w:asciiTheme="minorHAnsi" w:hAnsiTheme="minorHAnsi" w:cstheme="minorHAnsi"/>
          <w:spacing w:val="-1"/>
          <w:lang w:val="el-GR"/>
        </w:rPr>
        <w:t>κ</w:t>
      </w:r>
      <w:r w:rsidRPr="00063952">
        <w:rPr>
          <w:rFonts w:asciiTheme="minorHAnsi" w:hAnsiTheme="minorHAnsi" w:cstheme="minorHAnsi"/>
          <w:spacing w:val="-1"/>
          <w:lang w:val="el-GR"/>
        </w:rPr>
        <w:t>.</w:t>
      </w:r>
      <w:r w:rsidR="00063952" w:rsidRPr="00063952">
        <w:rPr>
          <w:rFonts w:asciiTheme="minorHAnsi" w:hAnsiTheme="minorHAnsi" w:cstheme="minorHAnsi"/>
          <w:spacing w:val="-1"/>
          <w:lang w:val="el-GR"/>
        </w:rPr>
        <w:t>Έτος</w:t>
      </w:r>
      <w:proofErr w:type="spellEnd"/>
      <w:r w:rsidR="00063952" w:rsidRPr="00063952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063952">
        <w:rPr>
          <w:rFonts w:asciiTheme="minorHAnsi" w:hAnsiTheme="minorHAnsi" w:cstheme="minorHAnsi"/>
          <w:spacing w:val="-28"/>
          <w:lang w:val="el-GR"/>
        </w:rPr>
        <w:t xml:space="preserve"> </w:t>
      </w:r>
      <w:r w:rsidR="00063952" w:rsidRPr="00063952">
        <w:rPr>
          <w:rFonts w:asciiTheme="minorHAnsi" w:hAnsiTheme="minorHAnsi" w:cstheme="minorHAnsi"/>
          <w:spacing w:val="-2"/>
          <w:lang w:val="el-GR"/>
        </w:rPr>
        <w:t xml:space="preserve">Εισαγωγής </w:t>
      </w:r>
      <w:r w:rsidRPr="00063952">
        <w:rPr>
          <w:rFonts w:asciiTheme="minorHAnsi" w:hAnsiTheme="minorHAnsi" w:cstheme="minorHAnsi"/>
          <w:spacing w:val="-1"/>
          <w:lang w:val="el-GR"/>
        </w:rPr>
        <w:t>:</w:t>
      </w:r>
      <w:r w:rsidRPr="00063952">
        <w:rPr>
          <w:rFonts w:asciiTheme="minorHAnsi" w:hAnsiTheme="minorHAnsi" w:cstheme="minorHAnsi"/>
          <w:spacing w:val="-27"/>
          <w:lang w:val="el-GR"/>
        </w:rPr>
        <w:t xml:space="preserve"> </w:t>
      </w:r>
      <w:r w:rsidRPr="00063952">
        <w:rPr>
          <w:rFonts w:asciiTheme="minorHAnsi" w:hAnsiTheme="minorHAnsi" w:cstheme="minorHAnsi"/>
          <w:lang w:val="el-GR"/>
        </w:rPr>
        <w:t>……………………</w:t>
      </w:r>
      <w:r w:rsidR="001C376B">
        <w:rPr>
          <w:rFonts w:asciiTheme="minorHAnsi" w:hAnsiTheme="minorHAnsi" w:cstheme="minorHAnsi"/>
          <w:spacing w:val="23"/>
          <w:lang w:val="el-GR"/>
        </w:rPr>
        <w:t>.....</w:t>
      </w:r>
    </w:p>
    <w:p w14:paraId="4C2E3114" w14:textId="6D9F7A30" w:rsidR="00063952" w:rsidRDefault="00063952">
      <w:pPr>
        <w:pStyle w:val="BodyText"/>
        <w:spacing w:before="4" w:line="360" w:lineRule="auto"/>
        <w:rPr>
          <w:rFonts w:asciiTheme="minorHAnsi" w:hAnsiTheme="minorHAnsi" w:cstheme="minorHAnsi"/>
          <w:spacing w:val="23"/>
          <w:lang w:val="el-GR"/>
        </w:rPr>
      </w:pPr>
      <w:proofErr w:type="spellStart"/>
      <w:r w:rsidRPr="00063952">
        <w:rPr>
          <w:rFonts w:asciiTheme="minorHAnsi" w:hAnsiTheme="minorHAnsi" w:cstheme="minorHAnsi"/>
          <w:spacing w:val="-1"/>
          <w:lang w:val="el-GR"/>
        </w:rPr>
        <w:t>Τηλ</w:t>
      </w:r>
      <w:proofErr w:type="spellEnd"/>
      <w:r w:rsidR="00CF0614" w:rsidRPr="00063952">
        <w:rPr>
          <w:rFonts w:asciiTheme="minorHAnsi" w:hAnsiTheme="minorHAnsi" w:cstheme="minorHAnsi"/>
          <w:spacing w:val="-1"/>
          <w:lang w:val="el-GR"/>
        </w:rPr>
        <w:t>.</w:t>
      </w:r>
      <w:r w:rsidR="00CF0614" w:rsidRPr="00063952">
        <w:rPr>
          <w:rFonts w:asciiTheme="minorHAnsi" w:hAnsiTheme="minorHAnsi" w:cstheme="minorHAnsi"/>
          <w:spacing w:val="12"/>
          <w:lang w:val="el-GR"/>
        </w:rPr>
        <w:t xml:space="preserve"> </w:t>
      </w:r>
      <w:r w:rsidR="00CF0614" w:rsidRPr="00063952">
        <w:rPr>
          <w:rFonts w:asciiTheme="minorHAnsi" w:hAnsiTheme="minorHAnsi" w:cstheme="minorHAnsi"/>
          <w:lang w:val="el-GR"/>
        </w:rPr>
        <w:t>:</w:t>
      </w:r>
      <w:r w:rsidR="00CF0614" w:rsidRPr="00063952">
        <w:rPr>
          <w:rFonts w:asciiTheme="minorHAnsi" w:hAnsiTheme="minorHAnsi" w:cstheme="minorHAnsi"/>
          <w:spacing w:val="12"/>
          <w:lang w:val="el-GR"/>
        </w:rPr>
        <w:t xml:space="preserve"> </w:t>
      </w:r>
      <w:r w:rsidR="00CF0614" w:rsidRPr="00063952">
        <w:rPr>
          <w:rFonts w:asciiTheme="minorHAnsi" w:hAnsiTheme="minorHAnsi" w:cstheme="minorHAnsi"/>
          <w:lang w:val="el-GR"/>
        </w:rPr>
        <w:t>…………………………………...</w:t>
      </w:r>
      <w:r w:rsidR="001C376B">
        <w:rPr>
          <w:rFonts w:asciiTheme="minorHAnsi" w:hAnsiTheme="minorHAnsi" w:cstheme="minorHAnsi"/>
          <w:spacing w:val="23"/>
          <w:lang w:val="el-GR"/>
        </w:rPr>
        <w:t>........</w:t>
      </w:r>
    </w:p>
    <w:p w14:paraId="14051D06" w14:textId="3DC1BAF5" w:rsidR="003844A5" w:rsidRPr="00063952" w:rsidRDefault="00063952">
      <w:pPr>
        <w:pStyle w:val="BodyText"/>
        <w:spacing w:before="4" w:line="360" w:lineRule="auto"/>
        <w:rPr>
          <w:rFonts w:asciiTheme="minorHAnsi" w:hAnsiTheme="minorHAnsi" w:cstheme="minorHAnsi"/>
          <w:lang w:val="el-GR"/>
        </w:rPr>
      </w:pPr>
      <w:r w:rsidRPr="00063952">
        <w:rPr>
          <w:rFonts w:asciiTheme="minorHAnsi" w:hAnsiTheme="minorHAnsi" w:cstheme="minorHAnsi"/>
          <w:spacing w:val="-1"/>
          <w:lang w:val="el-GR"/>
        </w:rPr>
        <w:t>Αριθμός Δελτίου Ταυτότητας</w:t>
      </w:r>
      <w:r w:rsidR="00CF0614" w:rsidRPr="00063952">
        <w:rPr>
          <w:rFonts w:asciiTheme="minorHAnsi" w:hAnsiTheme="minorHAnsi" w:cstheme="minorHAnsi"/>
          <w:spacing w:val="2"/>
          <w:lang w:val="el-GR"/>
        </w:rPr>
        <w:t xml:space="preserve"> </w:t>
      </w:r>
      <w:r w:rsidR="00CF0614" w:rsidRPr="00063952">
        <w:rPr>
          <w:rFonts w:asciiTheme="minorHAnsi" w:hAnsiTheme="minorHAnsi" w:cstheme="minorHAnsi"/>
          <w:lang w:val="el-GR"/>
        </w:rPr>
        <w:t>:</w:t>
      </w:r>
      <w:r w:rsidR="00CF0614" w:rsidRPr="00063952">
        <w:rPr>
          <w:rFonts w:asciiTheme="minorHAnsi" w:hAnsiTheme="minorHAnsi" w:cstheme="minorHAnsi"/>
          <w:spacing w:val="3"/>
          <w:lang w:val="el-GR"/>
        </w:rPr>
        <w:t xml:space="preserve"> </w:t>
      </w:r>
      <w:r w:rsidR="00CF0614" w:rsidRPr="00063952">
        <w:rPr>
          <w:rFonts w:asciiTheme="minorHAnsi" w:hAnsiTheme="minorHAnsi" w:cstheme="minorHAnsi"/>
          <w:lang w:val="el-GR"/>
        </w:rPr>
        <w:t>………………………………….</w:t>
      </w:r>
    </w:p>
    <w:p w14:paraId="23373457" w14:textId="77777777" w:rsidR="003844A5" w:rsidRPr="00063952" w:rsidRDefault="003844A5">
      <w:pPr>
        <w:rPr>
          <w:rFonts w:eastAsia="Times New Roman" w:cstheme="minorHAnsi"/>
          <w:sz w:val="24"/>
          <w:szCs w:val="24"/>
          <w:lang w:val="el-GR"/>
        </w:rPr>
      </w:pPr>
    </w:p>
    <w:p w14:paraId="17DFBA2F" w14:textId="77777777" w:rsidR="003844A5" w:rsidRPr="00063952" w:rsidRDefault="003844A5">
      <w:pPr>
        <w:rPr>
          <w:rFonts w:eastAsia="Times New Roman" w:cstheme="minorHAnsi"/>
          <w:sz w:val="24"/>
          <w:szCs w:val="24"/>
          <w:lang w:val="el-GR"/>
        </w:rPr>
      </w:pPr>
    </w:p>
    <w:p w14:paraId="7CF668F9" w14:textId="77777777" w:rsidR="003844A5" w:rsidRPr="00063952" w:rsidRDefault="003844A5">
      <w:pPr>
        <w:spacing w:before="3"/>
        <w:rPr>
          <w:rFonts w:eastAsia="Times New Roman" w:cstheme="minorHAnsi"/>
          <w:sz w:val="24"/>
          <w:szCs w:val="24"/>
          <w:lang w:val="el-GR"/>
        </w:rPr>
      </w:pPr>
    </w:p>
    <w:p w14:paraId="142618BD" w14:textId="27E95A3E" w:rsidR="003844A5" w:rsidRPr="00063952" w:rsidRDefault="00CF0614">
      <w:pPr>
        <w:pStyle w:val="Heading1"/>
        <w:tabs>
          <w:tab w:val="left" w:pos="1158"/>
        </w:tabs>
        <w:ind w:hanging="1042"/>
        <w:rPr>
          <w:rFonts w:asciiTheme="minorHAnsi" w:hAnsiTheme="minorHAnsi" w:cstheme="minorHAnsi"/>
          <w:b w:val="0"/>
          <w:bCs w:val="0"/>
          <w:lang w:val="el-GR"/>
        </w:rPr>
      </w:pPr>
      <w:r w:rsidRPr="00063952">
        <w:rPr>
          <w:rFonts w:asciiTheme="minorHAnsi" w:hAnsiTheme="minorHAnsi" w:cstheme="minorHAnsi"/>
          <w:spacing w:val="-1"/>
          <w:w w:val="95"/>
          <w:lang w:val="el-GR"/>
        </w:rPr>
        <w:t>ΘΕΜΑ:</w:t>
      </w:r>
      <w:r w:rsidRPr="00063952">
        <w:rPr>
          <w:rFonts w:asciiTheme="minorHAnsi" w:hAnsiTheme="minorHAnsi" w:cstheme="minorHAnsi"/>
          <w:spacing w:val="-1"/>
          <w:w w:val="95"/>
          <w:lang w:val="el-GR"/>
        </w:rPr>
        <w:tab/>
      </w:r>
      <w:r w:rsidR="00063952" w:rsidRPr="00063952">
        <w:rPr>
          <w:rFonts w:asciiTheme="minorHAnsi" w:hAnsiTheme="minorHAnsi" w:cstheme="minorHAnsi"/>
          <w:spacing w:val="-1"/>
          <w:lang w:val="el-GR"/>
        </w:rPr>
        <w:t>Ένταξη σε καθεστώς μερικής φοίτησης</w:t>
      </w:r>
    </w:p>
    <w:p w14:paraId="148FBCF1" w14:textId="77777777" w:rsidR="003844A5" w:rsidRPr="00063952" w:rsidRDefault="00CF0614">
      <w:pPr>
        <w:rPr>
          <w:rFonts w:eastAsia="Times New Roman" w:cstheme="minorHAnsi"/>
          <w:b/>
          <w:bCs/>
          <w:sz w:val="24"/>
          <w:szCs w:val="24"/>
          <w:lang w:val="el-GR"/>
        </w:rPr>
      </w:pPr>
      <w:r w:rsidRPr="00063952">
        <w:rPr>
          <w:rFonts w:cstheme="minorHAnsi"/>
          <w:sz w:val="24"/>
          <w:szCs w:val="24"/>
          <w:lang w:val="el-GR"/>
        </w:rPr>
        <w:br w:type="column"/>
      </w:r>
    </w:p>
    <w:p w14:paraId="69501874" w14:textId="77777777" w:rsidR="003844A5" w:rsidRPr="00063952" w:rsidRDefault="003844A5">
      <w:pPr>
        <w:spacing w:before="3"/>
        <w:rPr>
          <w:rFonts w:eastAsia="Times New Roman" w:cstheme="minorHAnsi"/>
          <w:b/>
          <w:bCs/>
          <w:sz w:val="24"/>
          <w:szCs w:val="24"/>
          <w:lang w:val="el-GR"/>
        </w:rPr>
      </w:pPr>
    </w:p>
    <w:p w14:paraId="40C70F1B" w14:textId="59D77D25" w:rsidR="003844A5" w:rsidRPr="00063952" w:rsidRDefault="00063952">
      <w:pPr>
        <w:pStyle w:val="BodyText"/>
        <w:ind w:firstLine="1653"/>
        <w:rPr>
          <w:rFonts w:asciiTheme="minorHAnsi" w:hAnsiTheme="minorHAnsi" w:cstheme="minorHAnsi"/>
          <w:lang w:val="el-GR"/>
        </w:rPr>
      </w:pPr>
      <w:r w:rsidRPr="00063952">
        <w:rPr>
          <w:rFonts w:asciiTheme="minorHAnsi" w:hAnsiTheme="minorHAnsi" w:cstheme="minorHAnsi"/>
          <w:spacing w:val="-1"/>
          <w:lang w:val="el-GR"/>
        </w:rPr>
        <w:t>Ηράκλειο</w:t>
      </w:r>
      <w:r w:rsidR="00CF0614" w:rsidRPr="00063952">
        <w:rPr>
          <w:rFonts w:asciiTheme="minorHAnsi" w:hAnsiTheme="minorHAnsi" w:cstheme="minorHAnsi"/>
          <w:spacing w:val="-1"/>
          <w:lang w:val="el-GR"/>
        </w:rPr>
        <w:t>,</w:t>
      </w:r>
      <w:r w:rsidR="00CF0614" w:rsidRPr="00063952">
        <w:rPr>
          <w:rFonts w:asciiTheme="minorHAnsi" w:hAnsiTheme="minorHAnsi" w:cstheme="minorHAnsi"/>
          <w:spacing w:val="35"/>
          <w:lang w:val="el-GR"/>
        </w:rPr>
        <w:t xml:space="preserve"> </w:t>
      </w:r>
      <w:r w:rsidR="00CF0614" w:rsidRPr="00063952">
        <w:rPr>
          <w:rFonts w:asciiTheme="minorHAnsi" w:hAnsiTheme="minorHAnsi" w:cstheme="minorHAnsi"/>
          <w:lang w:val="el-GR"/>
        </w:rPr>
        <w:t>…………………</w:t>
      </w:r>
    </w:p>
    <w:p w14:paraId="2F9B470A" w14:textId="77777777" w:rsidR="003844A5" w:rsidRPr="00063952" w:rsidRDefault="003844A5">
      <w:pPr>
        <w:rPr>
          <w:rFonts w:eastAsia="Times New Roman" w:cstheme="minorHAnsi"/>
          <w:sz w:val="24"/>
          <w:szCs w:val="24"/>
          <w:lang w:val="el-GR"/>
        </w:rPr>
      </w:pPr>
    </w:p>
    <w:p w14:paraId="7301285E" w14:textId="77777777" w:rsidR="003844A5" w:rsidRPr="00063952" w:rsidRDefault="003844A5">
      <w:pPr>
        <w:rPr>
          <w:rFonts w:eastAsia="Times New Roman" w:cstheme="minorHAnsi"/>
          <w:sz w:val="24"/>
          <w:szCs w:val="24"/>
          <w:lang w:val="el-GR"/>
        </w:rPr>
      </w:pPr>
    </w:p>
    <w:p w14:paraId="0E7680E8" w14:textId="77777777" w:rsidR="003844A5" w:rsidRPr="00063952" w:rsidRDefault="003844A5">
      <w:pPr>
        <w:rPr>
          <w:rFonts w:eastAsia="Times New Roman" w:cstheme="minorHAnsi"/>
          <w:sz w:val="24"/>
          <w:szCs w:val="24"/>
          <w:lang w:val="el-GR"/>
        </w:rPr>
      </w:pPr>
    </w:p>
    <w:p w14:paraId="733C0757" w14:textId="522430EE" w:rsidR="003844A5" w:rsidRPr="00063952" w:rsidRDefault="00063952">
      <w:pPr>
        <w:pStyle w:val="Heading1"/>
        <w:tabs>
          <w:tab w:val="left" w:pos="1218"/>
        </w:tabs>
        <w:ind w:left="1218" w:right="478"/>
        <w:rPr>
          <w:rFonts w:asciiTheme="minorHAnsi" w:hAnsiTheme="minorHAnsi" w:cstheme="minorHAnsi"/>
          <w:b w:val="0"/>
          <w:bCs w:val="0"/>
          <w:lang w:val="el-GR"/>
        </w:rPr>
      </w:pPr>
      <w:r w:rsidRPr="00063952">
        <w:rPr>
          <w:rFonts w:asciiTheme="minorHAnsi" w:hAnsiTheme="minorHAnsi" w:cstheme="minorHAnsi"/>
          <w:spacing w:val="-2"/>
          <w:w w:val="85"/>
          <w:lang w:val="el-GR"/>
        </w:rPr>
        <w:t>ΠΡΟΣ</w:t>
      </w:r>
      <w:r w:rsidR="00CF0614" w:rsidRPr="00063952">
        <w:rPr>
          <w:rFonts w:asciiTheme="minorHAnsi" w:hAnsiTheme="minorHAnsi" w:cstheme="minorHAnsi"/>
          <w:spacing w:val="-1"/>
          <w:w w:val="85"/>
          <w:lang w:val="el-GR"/>
        </w:rPr>
        <w:t>:</w:t>
      </w:r>
      <w:r w:rsidR="00CF0614" w:rsidRPr="00063952">
        <w:rPr>
          <w:rFonts w:asciiTheme="minorHAnsi" w:hAnsiTheme="minorHAnsi" w:cstheme="minorHAnsi"/>
          <w:spacing w:val="-1"/>
          <w:w w:val="85"/>
          <w:lang w:val="el-GR"/>
        </w:rPr>
        <w:tab/>
      </w:r>
      <w:r w:rsidRPr="00063952">
        <w:rPr>
          <w:rFonts w:asciiTheme="minorHAnsi" w:hAnsiTheme="minorHAnsi" w:cstheme="minorHAnsi"/>
          <w:spacing w:val="-1"/>
          <w:w w:val="95"/>
          <w:lang w:val="el-GR"/>
        </w:rPr>
        <w:t>την Κοσμητεία της Σ.Θ.Τ.Ε. του Π.Κ.</w:t>
      </w:r>
    </w:p>
    <w:p w14:paraId="60F2843F" w14:textId="77777777" w:rsidR="003844A5" w:rsidRPr="00063952" w:rsidRDefault="003844A5">
      <w:pPr>
        <w:rPr>
          <w:rFonts w:eastAsia="Times New Roman" w:cstheme="minorHAnsi"/>
          <w:b/>
          <w:bCs/>
          <w:sz w:val="24"/>
          <w:szCs w:val="24"/>
          <w:lang w:val="el-GR"/>
        </w:rPr>
      </w:pPr>
    </w:p>
    <w:p w14:paraId="52C8579A" w14:textId="77777777" w:rsidR="003844A5" w:rsidRPr="00063952" w:rsidRDefault="003844A5">
      <w:pPr>
        <w:rPr>
          <w:rFonts w:eastAsia="Times New Roman" w:cstheme="minorHAnsi"/>
          <w:b/>
          <w:bCs/>
          <w:sz w:val="24"/>
          <w:szCs w:val="24"/>
          <w:lang w:val="el-GR"/>
        </w:rPr>
      </w:pPr>
    </w:p>
    <w:p w14:paraId="6AD58C4E" w14:textId="77777777" w:rsidR="003844A5" w:rsidRPr="00063952" w:rsidRDefault="003844A5">
      <w:pPr>
        <w:rPr>
          <w:rFonts w:eastAsia="Times New Roman" w:cstheme="minorHAnsi"/>
          <w:b/>
          <w:bCs/>
          <w:sz w:val="24"/>
          <w:szCs w:val="24"/>
          <w:lang w:val="el-GR"/>
        </w:rPr>
      </w:pPr>
    </w:p>
    <w:p w14:paraId="28F83059" w14:textId="77777777" w:rsidR="00063952" w:rsidRDefault="00063952" w:rsidP="00063952">
      <w:pPr>
        <w:jc w:val="both"/>
        <w:rPr>
          <w:rFonts w:eastAsia="Times New Roman" w:cstheme="minorHAnsi"/>
          <w:spacing w:val="-1"/>
          <w:sz w:val="24"/>
          <w:szCs w:val="24"/>
          <w:lang w:val="el-GR"/>
        </w:rPr>
      </w:pPr>
      <w:r w:rsidRPr="00063952">
        <w:rPr>
          <w:rFonts w:eastAsia="Times New Roman" w:cstheme="minorHAnsi"/>
          <w:spacing w:val="-1"/>
          <w:sz w:val="24"/>
          <w:szCs w:val="24"/>
          <w:lang w:val="el-GR"/>
        </w:rPr>
        <w:t>Παρακαλώ όπως εγκρίνετε την ένταξή μου σε καθεστώς μερικής φοίτησης για</w:t>
      </w:r>
    </w:p>
    <w:p w14:paraId="098184F5" w14:textId="4531F7B2" w:rsidR="00063952" w:rsidRPr="00063952" w:rsidRDefault="00063952" w:rsidP="00063952">
      <w:pPr>
        <w:jc w:val="both"/>
        <w:rPr>
          <w:rFonts w:eastAsia="Times New Roman" w:cstheme="minorHAnsi"/>
          <w:spacing w:val="-1"/>
          <w:sz w:val="24"/>
          <w:szCs w:val="24"/>
          <w:lang w:val="el-GR"/>
        </w:rPr>
      </w:pPr>
      <w:r w:rsidRPr="00063952">
        <w:rPr>
          <w:rFonts w:eastAsia="Times New Roman" w:cstheme="minorHAnsi"/>
          <w:spacing w:val="-1"/>
          <w:sz w:val="24"/>
          <w:szCs w:val="24"/>
          <w:lang w:val="el-GR"/>
        </w:rPr>
        <w:t>το/τα εξάμηνο/α ……………………………</w:t>
      </w:r>
    </w:p>
    <w:p w14:paraId="6152991B" w14:textId="4013DED5" w:rsidR="00063952" w:rsidRPr="00063952" w:rsidRDefault="00063952" w:rsidP="00063952">
      <w:pPr>
        <w:jc w:val="both"/>
        <w:rPr>
          <w:rFonts w:eastAsia="Times New Roman" w:cstheme="minorHAnsi"/>
          <w:spacing w:val="-1"/>
          <w:sz w:val="24"/>
          <w:szCs w:val="24"/>
          <w:lang w:val="el-GR"/>
        </w:rPr>
      </w:pPr>
      <w:r w:rsidRPr="00063952">
        <w:rPr>
          <w:rFonts w:eastAsia="Times New Roman" w:cstheme="minorHAnsi"/>
          <w:spacing w:val="-1"/>
          <w:sz w:val="24"/>
          <w:szCs w:val="24"/>
          <w:lang w:val="el-GR"/>
        </w:rPr>
        <w:t xml:space="preserve">του </w:t>
      </w:r>
      <w:proofErr w:type="spellStart"/>
      <w:r w:rsidRPr="00063952">
        <w:rPr>
          <w:rFonts w:eastAsia="Times New Roman" w:cstheme="minorHAnsi"/>
          <w:spacing w:val="-1"/>
          <w:sz w:val="24"/>
          <w:szCs w:val="24"/>
          <w:lang w:val="el-GR"/>
        </w:rPr>
        <w:t>Ακ</w:t>
      </w:r>
      <w:proofErr w:type="spellEnd"/>
      <w:r w:rsidRPr="00063952">
        <w:rPr>
          <w:rFonts w:eastAsia="Times New Roman" w:cstheme="minorHAnsi"/>
          <w:spacing w:val="-1"/>
          <w:sz w:val="24"/>
          <w:szCs w:val="24"/>
          <w:lang w:val="el-GR"/>
        </w:rPr>
        <w:t>. Έτους ………………</w:t>
      </w:r>
      <w:r>
        <w:rPr>
          <w:rFonts w:eastAsia="Times New Roman" w:cstheme="minorHAnsi"/>
          <w:spacing w:val="-1"/>
          <w:sz w:val="24"/>
          <w:szCs w:val="24"/>
          <w:lang w:val="el-GR"/>
        </w:rPr>
        <w:t>…………………</w:t>
      </w:r>
    </w:p>
    <w:p w14:paraId="5ECBD50A" w14:textId="7480482F" w:rsidR="00063952" w:rsidRPr="00063952" w:rsidRDefault="00063952" w:rsidP="00063952">
      <w:pPr>
        <w:jc w:val="both"/>
        <w:rPr>
          <w:rFonts w:eastAsia="Times New Roman" w:cstheme="minorHAnsi"/>
          <w:spacing w:val="-1"/>
          <w:sz w:val="24"/>
          <w:szCs w:val="24"/>
          <w:lang w:val="el-GR"/>
        </w:rPr>
      </w:pPr>
      <w:r>
        <w:rPr>
          <w:rFonts w:eastAsia="Times New Roman" w:cstheme="minorHAnsi"/>
          <w:spacing w:val="-1"/>
          <w:sz w:val="24"/>
          <w:szCs w:val="24"/>
          <w:lang w:val="el-GR"/>
        </w:rPr>
        <w:t>λ</w:t>
      </w:r>
      <w:r w:rsidRPr="00063952">
        <w:rPr>
          <w:rFonts w:eastAsia="Times New Roman" w:cstheme="minorHAnsi"/>
          <w:spacing w:val="-1"/>
          <w:sz w:val="24"/>
          <w:szCs w:val="24"/>
          <w:lang w:val="el-GR"/>
        </w:rPr>
        <w:t>όγω…………………………………………………………………………………………………………………………………………………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pacing w:val="-1"/>
          <w:sz w:val="24"/>
          <w:szCs w:val="24"/>
          <w:lang w:val="el-GR"/>
        </w:rPr>
        <w:t>.</w:t>
      </w:r>
      <w:r w:rsidRPr="00063952">
        <w:rPr>
          <w:rFonts w:eastAsia="Times New Roman" w:cstheme="minorHAnsi"/>
          <w:spacing w:val="-1"/>
          <w:sz w:val="24"/>
          <w:szCs w:val="24"/>
          <w:lang w:val="el-GR"/>
        </w:rPr>
        <w:t>…………………………………………………………</w:t>
      </w:r>
      <w:r>
        <w:rPr>
          <w:rFonts w:eastAsia="Times New Roman" w:cstheme="minorHAnsi"/>
          <w:spacing w:val="-1"/>
          <w:sz w:val="24"/>
          <w:szCs w:val="24"/>
          <w:lang w:val="el-GR"/>
        </w:rPr>
        <w:t>…………………………………………………………………………….</w:t>
      </w:r>
    </w:p>
    <w:p w14:paraId="22C3537D" w14:textId="77777777" w:rsidR="003844A5" w:rsidRPr="00063952" w:rsidRDefault="003844A5">
      <w:pPr>
        <w:rPr>
          <w:rFonts w:eastAsia="Times New Roman" w:cstheme="minorHAnsi"/>
          <w:sz w:val="24"/>
          <w:szCs w:val="24"/>
          <w:lang w:val="el-GR"/>
        </w:rPr>
      </w:pPr>
    </w:p>
    <w:p w14:paraId="3A66AE17" w14:textId="77777777" w:rsidR="003844A5" w:rsidRPr="00063952" w:rsidRDefault="003844A5">
      <w:pPr>
        <w:rPr>
          <w:rFonts w:eastAsia="Times New Roman" w:cstheme="minorHAnsi"/>
          <w:sz w:val="24"/>
          <w:szCs w:val="24"/>
          <w:lang w:val="el-GR"/>
        </w:rPr>
      </w:pPr>
    </w:p>
    <w:p w14:paraId="10316D5E" w14:textId="6F059502" w:rsidR="003844A5" w:rsidRPr="00063952" w:rsidRDefault="00CF0614">
      <w:pPr>
        <w:pStyle w:val="BodyText"/>
        <w:ind w:left="1509" w:right="1498"/>
        <w:jc w:val="center"/>
        <w:rPr>
          <w:rFonts w:asciiTheme="minorHAnsi" w:hAnsiTheme="minorHAnsi" w:cstheme="minorHAnsi"/>
          <w:lang w:val="el-GR"/>
        </w:rPr>
      </w:pPr>
      <w:r w:rsidRPr="00063952">
        <w:rPr>
          <w:rFonts w:asciiTheme="minorHAnsi" w:hAnsiTheme="minorHAnsi" w:cstheme="minorHAnsi"/>
          <w:spacing w:val="-1"/>
          <w:lang w:val="el-GR"/>
        </w:rPr>
        <w:t>Ο/Η</w:t>
      </w:r>
      <w:r w:rsidRPr="00063952">
        <w:rPr>
          <w:rFonts w:asciiTheme="minorHAnsi" w:hAnsiTheme="minorHAnsi" w:cstheme="minorHAnsi"/>
          <w:spacing w:val="5"/>
          <w:lang w:val="el-GR"/>
        </w:rPr>
        <w:t xml:space="preserve"> </w:t>
      </w:r>
      <w:r w:rsidR="00063952" w:rsidRPr="00063952">
        <w:rPr>
          <w:rFonts w:asciiTheme="minorHAnsi" w:hAnsiTheme="minorHAnsi" w:cstheme="minorHAnsi"/>
          <w:spacing w:val="-1"/>
          <w:lang w:val="el-GR"/>
        </w:rPr>
        <w:t>αιτών</w:t>
      </w:r>
      <w:r w:rsidRPr="00063952">
        <w:rPr>
          <w:rFonts w:asciiTheme="minorHAnsi" w:hAnsiTheme="minorHAnsi" w:cstheme="minorHAnsi"/>
          <w:spacing w:val="-2"/>
          <w:lang w:val="el-GR"/>
        </w:rPr>
        <w:t>/</w:t>
      </w:r>
      <w:r w:rsidR="00063952" w:rsidRPr="00063952">
        <w:rPr>
          <w:rFonts w:asciiTheme="minorHAnsi" w:hAnsiTheme="minorHAnsi" w:cstheme="minorHAnsi"/>
          <w:spacing w:val="-1"/>
          <w:lang w:val="el-GR"/>
        </w:rPr>
        <w:t>ούσα</w:t>
      </w:r>
    </w:p>
    <w:p w14:paraId="533D6DCA" w14:textId="77777777" w:rsidR="003844A5" w:rsidRPr="00063952" w:rsidRDefault="003844A5">
      <w:pPr>
        <w:rPr>
          <w:rFonts w:eastAsia="Times New Roman" w:cstheme="minorHAnsi"/>
          <w:sz w:val="24"/>
          <w:szCs w:val="24"/>
          <w:lang w:val="el-GR"/>
        </w:rPr>
      </w:pPr>
    </w:p>
    <w:p w14:paraId="76A9B286" w14:textId="77777777" w:rsidR="003844A5" w:rsidRPr="00063952" w:rsidRDefault="003844A5">
      <w:pPr>
        <w:rPr>
          <w:rFonts w:eastAsia="Times New Roman" w:cstheme="minorHAnsi"/>
          <w:sz w:val="24"/>
          <w:szCs w:val="24"/>
          <w:lang w:val="el-GR"/>
        </w:rPr>
      </w:pPr>
    </w:p>
    <w:p w14:paraId="6732BE35" w14:textId="77777777" w:rsidR="003844A5" w:rsidRPr="00063952" w:rsidRDefault="003844A5">
      <w:pPr>
        <w:rPr>
          <w:rFonts w:eastAsia="Times New Roman" w:cstheme="minorHAnsi"/>
          <w:sz w:val="24"/>
          <w:szCs w:val="24"/>
          <w:lang w:val="el-GR"/>
        </w:rPr>
      </w:pPr>
    </w:p>
    <w:p w14:paraId="20B7D717" w14:textId="77777777" w:rsidR="003844A5" w:rsidRPr="00063952" w:rsidRDefault="003844A5">
      <w:pPr>
        <w:rPr>
          <w:rFonts w:eastAsia="Times New Roman" w:cstheme="minorHAnsi"/>
          <w:sz w:val="24"/>
          <w:szCs w:val="24"/>
          <w:lang w:val="el-GR"/>
        </w:rPr>
      </w:pPr>
    </w:p>
    <w:p w14:paraId="7B5B10BC" w14:textId="785E1634" w:rsidR="003844A5" w:rsidRPr="00063952" w:rsidRDefault="00CF0614" w:rsidP="00063952">
      <w:pPr>
        <w:pStyle w:val="BodyText"/>
        <w:ind w:left="1503" w:right="1498"/>
        <w:jc w:val="center"/>
        <w:rPr>
          <w:rFonts w:asciiTheme="minorHAnsi" w:hAnsiTheme="minorHAnsi" w:cstheme="minorHAnsi"/>
          <w:lang w:val="el-GR"/>
        </w:rPr>
      </w:pPr>
      <w:r w:rsidRPr="00063952">
        <w:rPr>
          <w:rFonts w:asciiTheme="minorHAnsi" w:hAnsiTheme="minorHAnsi" w:cstheme="minorHAnsi"/>
          <w:spacing w:val="-1"/>
          <w:lang w:val="el-GR"/>
        </w:rPr>
        <w:t>(</w:t>
      </w:r>
      <w:r w:rsidR="00063952" w:rsidRPr="00063952">
        <w:rPr>
          <w:rFonts w:asciiTheme="minorHAnsi" w:hAnsiTheme="minorHAnsi" w:cstheme="minorHAnsi"/>
          <w:spacing w:val="-1"/>
          <w:lang w:val="el-GR"/>
        </w:rPr>
        <w:t>Υπογραφή</w:t>
      </w:r>
      <w:r w:rsidRPr="00063952">
        <w:rPr>
          <w:rFonts w:asciiTheme="minorHAnsi" w:hAnsiTheme="minorHAnsi" w:cstheme="minorHAnsi"/>
          <w:spacing w:val="-1"/>
          <w:lang w:val="el-GR"/>
        </w:rPr>
        <w:t>)</w:t>
      </w:r>
    </w:p>
    <w:p w14:paraId="6F9DFFF1" w14:textId="77777777" w:rsidR="003844A5" w:rsidRPr="00063952" w:rsidRDefault="003844A5">
      <w:pPr>
        <w:rPr>
          <w:rFonts w:eastAsia="Times New Roman" w:cstheme="minorHAnsi"/>
          <w:sz w:val="24"/>
          <w:szCs w:val="24"/>
          <w:lang w:val="el-GR"/>
        </w:rPr>
      </w:pPr>
    </w:p>
    <w:p w14:paraId="5074344A" w14:textId="2F60B4BD" w:rsidR="003844A5" w:rsidRPr="00063952" w:rsidRDefault="00063952">
      <w:pPr>
        <w:spacing w:before="10"/>
        <w:rPr>
          <w:rFonts w:eastAsia="Times New Roman" w:cstheme="minorHAnsi"/>
          <w:spacing w:val="-2"/>
          <w:w w:val="95"/>
          <w:sz w:val="24"/>
          <w:szCs w:val="24"/>
          <w:lang w:val="el-GR"/>
        </w:rPr>
      </w:pPr>
      <w:proofErr w:type="spellStart"/>
      <w:r w:rsidRPr="00063952">
        <w:rPr>
          <w:rFonts w:eastAsia="Times New Roman" w:cstheme="minorHAnsi"/>
          <w:spacing w:val="-2"/>
          <w:w w:val="95"/>
          <w:sz w:val="24"/>
          <w:szCs w:val="24"/>
        </w:rPr>
        <w:t>Συνημμέν</w:t>
      </w:r>
      <w:proofErr w:type="spellEnd"/>
      <w:r w:rsidRPr="00063952">
        <w:rPr>
          <w:rFonts w:eastAsia="Times New Roman" w:cstheme="minorHAnsi"/>
          <w:spacing w:val="-2"/>
          <w:w w:val="95"/>
          <w:sz w:val="24"/>
          <w:szCs w:val="24"/>
        </w:rPr>
        <w:t>α:</w:t>
      </w:r>
    </w:p>
    <w:p w14:paraId="54493E07" w14:textId="77777777" w:rsidR="00063952" w:rsidRPr="00063952" w:rsidRDefault="00063952">
      <w:pPr>
        <w:spacing w:before="10"/>
        <w:rPr>
          <w:rFonts w:eastAsia="Times New Roman" w:cstheme="minorHAnsi"/>
          <w:sz w:val="24"/>
          <w:szCs w:val="24"/>
          <w:lang w:val="el-GR"/>
        </w:rPr>
      </w:pPr>
    </w:p>
    <w:p w14:paraId="43606044" w14:textId="1B19A83B" w:rsidR="003844A5" w:rsidRPr="00063952" w:rsidRDefault="00063952" w:rsidP="00063952">
      <w:pPr>
        <w:pStyle w:val="ListParagraph"/>
        <w:numPr>
          <w:ilvl w:val="0"/>
          <w:numId w:val="2"/>
        </w:numPr>
        <w:spacing w:before="10"/>
        <w:ind w:left="567" w:hanging="283"/>
        <w:jc w:val="both"/>
        <w:rPr>
          <w:rFonts w:eastAsia="Times New Roman" w:cstheme="minorHAnsi"/>
          <w:spacing w:val="-1"/>
          <w:sz w:val="24"/>
          <w:szCs w:val="24"/>
          <w:lang w:val="el-GR"/>
        </w:rPr>
      </w:pPr>
      <w:r w:rsidRPr="00063952">
        <w:rPr>
          <w:rFonts w:eastAsia="Times New Roman" w:cstheme="minorHAnsi"/>
          <w:spacing w:val="-1"/>
          <w:sz w:val="24"/>
          <w:szCs w:val="24"/>
          <w:lang w:val="el-GR"/>
        </w:rPr>
        <w:t>Βεβαίωση εργοδότη για τις ώρες απασχόλησης του/της φοιτητή/</w:t>
      </w:r>
      <w:proofErr w:type="spellStart"/>
      <w:r w:rsidRPr="00063952">
        <w:rPr>
          <w:rFonts w:eastAsia="Times New Roman" w:cstheme="minorHAnsi"/>
          <w:spacing w:val="-1"/>
          <w:sz w:val="24"/>
          <w:szCs w:val="24"/>
          <w:lang w:val="el-GR"/>
        </w:rPr>
        <w:t>τριας</w:t>
      </w:r>
      <w:proofErr w:type="spellEnd"/>
      <w:r w:rsidRPr="00063952">
        <w:rPr>
          <w:rFonts w:eastAsia="Times New Roman" w:cstheme="minorHAnsi"/>
          <w:spacing w:val="-1"/>
          <w:sz w:val="24"/>
          <w:szCs w:val="24"/>
          <w:lang w:val="el-GR"/>
        </w:rPr>
        <w:t xml:space="preserve"> ανά εβδομάδα</w:t>
      </w:r>
    </w:p>
    <w:p w14:paraId="2090AE0B" w14:textId="77777777" w:rsidR="00063952" w:rsidRPr="00063952" w:rsidRDefault="00063952" w:rsidP="00063952">
      <w:pPr>
        <w:spacing w:before="10"/>
        <w:ind w:left="567" w:hanging="283"/>
        <w:jc w:val="both"/>
        <w:rPr>
          <w:rFonts w:eastAsia="Times New Roman" w:cstheme="minorHAnsi"/>
          <w:sz w:val="24"/>
          <w:szCs w:val="24"/>
          <w:lang w:val="el-GR"/>
        </w:rPr>
      </w:pPr>
    </w:p>
    <w:p w14:paraId="0AAA5221" w14:textId="3CF07DF9" w:rsidR="003844A5" w:rsidRPr="00063952" w:rsidRDefault="00063952" w:rsidP="00063952">
      <w:pPr>
        <w:pStyle w:val="BodyText"/>
        <w:numPr>
          <w:ilvl w:val="0"/>
          <w:numId w:val="2"/>
        </w:numPr>
        <w:spacing w:line="275" w:lineRule="exact"/>
        <w:ind w:left="567" w:hanging="283"/>
        <w:jc w:val="both"/>
        <w:rPr>
          <w:rFonts w:asciiTheme="minorHAnsi" w:hAnsiTheme="minorHAnsi" w:cstheme="minorHAnsi"/>
          <w:lang w:val="el-GR"/>
        </w:rPr>
      </w:pPr>
      <w:r w:rsidRPr="00063952">
        <w:rPr>
          <w:rFonts w:asciiTheme="minorHAnsi" w:hAnsiTheme="minorHAnsi" w:cstheme="minorHAnsi"/>
          <w:spacing w:val="-2"/>
          <w:lang w:val="el-GR"/>
        </w:rPr>
        <w:t>Αντίγραφο της σύμβασης με τον εργοδότη</w:t>
      </w:r>
    </w:p>
    <w:p w14:paraId="73CE2817" w14:textId="77777777" w:rsidR="00063952" w:rsidRPr="00063952" w:rsidRDefault="00063952" w:rsidP="00063952">
      <w:pPr>
        <w:pStyle w:val="BodyText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pacing w:val="-1"/>
          <w:w w:val="95"/>
          <w:lang w:val="el-GR"/>
        </w:rPr>
      </w:pPr>
      <w:r w:rsidRPr="00063952">
        <w:rPr>
          <w:rFonts w:asciiTheme="minorHAnsi" w:hAnsiTheme="minorHAnsi" w:cstheme="minorHAnsi"/>
          <w:spacing w:val="-1"/>
          <w:w w:val="95"/>
          <w:lang w:val="el-GR"/>
        </w:rPr>
        <w:t>Ε3 έντυπο αναγγελίας πρόσληψης ΕΡΓΑΝΗ</w:t>
      </w:r>
    </w:p>
    <w:p w14:paraId="5CC848B3" w14:textId="0E48FE69" w:rsidR="003844A5" w:rsidRPr="00063952" w:rsidRDefault="00063952" w:rsidP="00063952">
      <w:pPr>
        <w:pStyle w:val="BodyText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el-GR"/>
        </w:rPr>
      </w:pPr>
      <w:r w:rsidRPr="00063952">
        <w:rPr>
          <w:rFonts w:asciiTheme="minorHAnsi" w:hAnsiTheme="minorHAnsi" w:cstheme="minorHAnsi"/>
          <w:w w:val="105"/>
          <w:lang w:val="el-GR"/>
        </w:rPr>
        <w:t xml:space="preserve">Άλλο </w:t>
      </w:r>
      <w:r w:rsidR="00CF0614" w:rsidRPr="00063952">
        <w:rPr>
          <w:rFonts w:asciiTheme="minorHAnsi" w:hAnsiTheme="minorHAnsi" w:cstheme="minorHAnsi"/>
          <w:w w:val="105"/>
          <w:lang w:val="el-GR"/>
        </w:rPr>
        <w:t xml:space="preserve">: </w:t>
      </w:r>
      <w:r w:rsidR="00CF0614" w:rsidRPr="00063952">
        <w:rPr>
          <w:rFonts w:asciiTheme="minorHAnsi" w:hAnsiTheme="minorHAnsi" w:cstheme="minorHAnsi"/>
          <w:spacing w:val="53"/>
          <w:w w:val="105"/>
          <w:lang w:val="el-GR"/>
        </w:rPr>
        <w:t xml:space="preserve"> </w:t>
      </w:r>
      <w:r w:rsidR="00CF0614" w:rsidRPr="00063952">
        <w:rPr>
          <w:rFonts w:asciiTheme="minorHAnsi" w:hAnsiTheme="minorHAnsi" w:cstheme="minorHAnsi"/>
          <w:w w:val="105"/>
          <w:lang w:val="el-GR"/>
        </w:rPr>
        <w:t>……….</w:t>
      </w:r>
    </w:p>
    <w:p w14:paraId="157959E4" w14:textId="77777777" w:rsidR="003844A5" w:rsidRPr="00063952" w:rsidRDefault="003844A5" w:rsidP="00063952">
      <w:pPr>
        <w:ind w:left="567" w:hanging="283"/>
        <w:jc w:val="both"/>
        <w:rPr>
          <w:rFonts w:eastAsia="Times New Roman" w:cstheme="minorHAnsi"/>
          <w:sz w:val="24"/>
          <w:szCs w:val="24"/>
          <w:lang w:val="el-GR"/>
        </w:rPr>
      </w:pPr>
    </w:p>
    <w:p w14:paraId="4B67F97D" w14:textId="77777777" w:rsidR="00063952" w:rsidRPr="00063952" w:rsidRDefault="00063952" w:rsidP="00063952">
      <w:pPr>
        <w:ind w:left="567" w:hanging="283"/>
        <w:jc w:val="both"/>
        <w:rPr>
          <w:rFonts w:eastAsia="Times New Roman" w:cstheme="minorHAnsi"/>
          <w:sz w:val="24"/>
          <w:szCs w:val="24"/>
          <w:lang w:val="el-GR"/>
        </w:rPr>
      </w:pPr>
    </w:p>
    <w:p w14:paraId="0A99EFC5" w14:textId="77777777" w:rsidR="00063952" w:rsidRPr="00063952" w:rsidRDefault="00063952" w:rsidP="00063952">
      <w:pPr>
        <w:ind w:left="567" w:hanging="283"/>
        <w:jc w:val="both"/>
        <w:rPr>
          <w:rFonts w:ascii="Times New Roman" w:eastAsia="Times New Roman" w:hAnsi="Times New Roman" w:cs="Times New Roman"/>
          <w:lang w:val="el-GR"/>
        </w:rPr>
        <w:sectPr w:rsidR="00063952" w:rsidRPr="00063952">
          <w:type w:val="continuous"/>
          <w:pgSz w:w="11910" w:h="16840"/>
          <w:pgMar w:top="960" w:right="1000" w:bottom="280" w:left="1160" w:header="720" w:footer="720" w:gutter="0"/>
          <w:cols w:num="2" w:space="720" w:equalWidth="0">
            <w:col w:w="4186" w:space="943"/>
            <w:col w:w="4621"/>
          </w:cols>
        </w:sectPr>
      </w:pPr>
    </w:p>
    <w:p w14:paraId="327AC014" w14:textId="77777777" w:rsidR="000A4403" w:rsidRDefault="00063952" w:rsidP="00063952">
      <w:pPr>
        <w:pStyle w:val="BodyText"/>
        <w:spacing w:before="57" w:line="276" w:lineRule="auto"/>
        <w:ind w:right="1584"/>
        <w:jc w:val="both"/>
        <w:rPr>
          <w:rFonts w:asciiTheme="minorHAnsi" w:hAnsiTheme="minorHAnsi" w:cstheme="minorHAnsi"/>
          <w:spacing w:val="-1"/>
          <w:sz w:val="22"/>
          <w:szCs w:val="22"/>
          <w:lang w:val="el-GR"/>
        </w:rPr>
      </w:pPr>
      <w:r w:rsidRPr="000A4403">
        <w:rPr>
          <w:rFonts w:asciiTheme="minorHAnsi" w:hAnsiTheme="minorHAnsi" w:cstheme="minorHAnsi"/>
          <w:b/>
          <w:bCs/>
          <w:spacing w:val="-1"/>
          <w:sz w:val="22"/>
          <w:szCs w:val="22"/>
          <w:lang w:val="el-GR"/>
        </w:rPr>
        <w:lastRenderedPageBreak/>
        <w:t xml:space="preserve">Μερική φοίτηση (Ν.4957/2022, ΦΕΚ 141/Α/21/07/2022, άρθρο 76, </w:t>
      </w:r>
      <w:proofErr w:type="spellStart"/>
      <w:r w:rsidRPr="000A4403">
        <w:rPr>
          <w:rFonts w:asciiTheme="minorHAnsi" w:hAnsiTheme="minorHAnsi" w:cstheme="minorHAnsi"/>
          <w:b/>
          <w:bCs/>
          <w:spacing w:val="-1"/>
          <w:sz w:val="22"/>
          <w:szCs w:val="22"/>
          <w:lang w:val="el-GR"/>
        </w:rPr>
        <w:t>παρ</w:t>
      </w:r>
      <w:proofErr w:type="spellEnd"/>
      <w:r w:rsidRPr="000A4403">
        <w:rPr>
          <w:rFonts w:asciiTheme="minorHAnsi" w:hAnsiTheme="minorHAnsi" w:cstheme="minorHAnsi"/>
          <w:b/>
          <w:bCs/>
          <w:spacing w:val="-1"/>
          <w:sz w:val="22"/>
          <w:szCs w:val="22"/>
          <w:lang w:val="el-GR"/>
        </w:rPr>
        <w:t xml:space="preserve"> 3)</w:t>
      </w:r>
      <w:r w:rsidRPr="00063952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</w:t>
      </w:r>
    </w:p>
    <w:p w14:paraId="67BBBD1D" w14:textId="0EE9980C" w:rsidR="00063952" w:rsidRPr="00063952" w:rsidRDefault="00063952" w:rsidP="00063952">
      <w:pPr>
        <w:pStyle w:val="BodyText"/>
        <w:spacing w:before="57" w:line="276" w:lineRule="auto"/>
        <w:ind w:right="1584"/>
        <w:jc w:val="both"/>
        <w:rPr>
          <w:rFonts w:asciiTheme="minorHAnsi" w:hAnsiTheme="minorHAnsi" w:cstheme="minorHAnsi"/>
          <w:spacing w:val="-1"/>
          <w:sz w:val="22"/>
          <w:szCs w:val="22"/>
          <w:lang w:val="el-GR"/>
        </w:rPr>
      </w:pPr>
      <w:r w:rsidRPr="00063952">
        <w:rPr>
          <w:rFonts w:asciiTheme="minorHAnsi" w:hAnsiTheme="minorHAnsi" w:cstheme="minorHAnsi"/>
          <w:spacing w:val="-1"/>
          <w:sz w:val="22"/>
          <w:szCs w:val="22"/>
          <w:lang w:val="el-GR"/>
        </w:rPr>
        <w:t>Δικαίωμα υποβολής αίτησης για μερική φοίτηση έχουν:</w:t>
      </w:r>
    </w:p>
    <w:p w14:paraId="65D8BB6C" w14:textId="77777777" w:rsidR="00063952" w:rsidRPr="00063952" w:rsidRDefault="00063952" w:rsidP="00063952">
      <w:pPr>
        <w:pStyle w:val="BodyText"/>
        <w:spacing w:before="57" w:line="276" w:lineRule="auto"/>
        <w:ind w:left="284" w:right="1584"/>
        <w:jc w:val="both"/>
        <w:rPr>
          <w:rFonts w:asciiTheme="minorHAnsi" w:hAnsiTheme="minorHAnsi" w:cstheme="minorHAnsi"/>
          <w:spacing w:val="-1"/>
          <w:sz w:val="22"/>
          <w:szCs w:val="22"/>
          <w:lang w:val="el-GR"/>
        </w:rPr>
      </w:pPr>
      <w:r w:rsidRPr="00063952">
        <w:rPr>
          <w:rFonts w:asciiTheme="minorHAnsi" w:hAnsiTheme="minorHAnsi" w:cstheme="minorHAnsi"/>
          <w:spacing w:val="-1"/>
          <w:sz w:val="22"/>
          <w:szCs w:val="22"/>
          <w:lang w:val="el-GR"/>
        </w:rPr>
        <w:t>α) οι φοιτητές που αποδεδειγμένα εργάζονται τουλάχιστον είκοσι (20) ώρες την εβδομάδα,</w:t>
      </w:r>
    </w:p>
    <w:p w14:paraId="13C36E89" w14:textId="77777777" w:rsidR="00063952" w:rsidRPr="00063952" w:rsidRDefault="00063952" w:rsidP="00063952">
      <w:pPr>
        <w:pStyle w:val="BodyText"/>
        <w:spacing w:before="57" w:line="276" w:lineRule="auto"/>
        <w:ind w:left="284" w:right="1584"/>
        <w:jc w:val="both"/>
        <w:rPr>
          <w:rFonts w:asciiTheme="minorHAnsi" w:hAnsiTheme="minorHAnsi" w:cstheme="minorHAnsi"/>
          <w:spacing w:val="-1"/>
          <w:sz w:val="22"/>
          <w:szCs w:val="22"/>
          <w:lang w:val="el-GR"/>
        </w:rPr>
      </w:pPr>
      <w:r w:rsidRPr="00063952">
        <w:rPr>
          <w:rFonts w:asciiTheme="minorHAnsi" w:hAnsiTheme="minorHAnsi" w:cstheme="minorHAnsi"/>
          <w:spacing w:val="-1"/>
          <w:sz w:val="22"/>
          <w:szCs w:val="22"/>
          <w:lang w:val="el-GR"/>
        </w:rPr>
        <w:t>β) οι φοιτητές με αναπηρία και ειδικές εκπαιδευτικές ανάγκες,</w:t>
      </w:r>
    </w:p>
    <w:p w14:paraId="2F1EBFCE" w14:textId="77777777" w:rsidR="00063952" w:rsidRDefault="00063952" w:rsidP="00063952">
      <w:pPr>
        <w:pStyle w:val="BodyText"/>
        <w:spacing w:before="57" w:line="276" w:lineRule="auto"/>
        <w:ind w:left="284" w:right="1584"/>
        <w:jc w:val="both"/>
        <w:rPr>
          <w:rFonts w:asciiTheme="minorHAnsi" w:hAnsiTheme="minorHAnsi" w:cstheme="minorHAnsi"/>
          <w:spacing w:val="-1"/>
          <w:sz w:val="22"/>
          <w:szCs w:val="22"/>
          <w:lang w:val="el-GR"/>
        </w:rPr>
      </w:pPr>
      <w:r w:rsidRPr="00063952">
        <w:rPr>
          <w:rFonts w:asciiTheme="minorHAnsi" w:hAnsiTheme="minorHAnsi" w:cstheme="minorHAnsi"/>
          <w:spacing w:val="-1"/>
          <w:sz w:val="22"/>
          <w:szCs w:val="22"/>
          <w:lang w:val="el-GR"/>
        </w:rPr>
        <w:t>γ) οι φοιτητές που είναι παράλληλα αθλητές και κατά τη διάρκεια των σπουδών τους ανήκουν σε αθλητικά σωματεία εγγεγραμμένα στο ηλεκτρονικό μητρώο αθλητικών σωματείων του άρθρου 142 του ν. 4714/2020 (Α’ 148), που τηρείται στη Γενική Γραμματεία Αθλητισμού (Γ.Γ.Α.) υπό τις ακόλουθες προϋποθέσεις:</w:t>
      </w:r>
    </w:p>
    <w:p w14:paraId="612EF772" w14:textId="77777777" w:rsidR="00063952" w:rsidRDefault="00063952" w:rsidP="00063952">
      <w:pPr>
        <w:pStyle w:val="BodyText"/>
        <w:spacing w:before="57" w:line="276" w:lineRule="auto"/>
        <w:ind w:left="284" w:right="1584" w:firstLine="283"/>
        <w:jc w:val="both"/>
        <w:rPr>
          <w:rFonts w:asciiTheme="minorHAnsi" w:hAnsiTheme="minorHAnsi" w:cstheme="minorHAnsi"/>
          <w:spacing w:val="-1"/>
          <w:sz w:val="22"/>
          <w:szCs w:val="22"/>
          <w:lang w:val="el-GR"/>
        </w:rPr>
      </w:pPr>
      <w:proofErr w:type="spellStart"/>
      <w:r w:rsidRPr="00063952">
        <w:rPr>
          <w:rFonts w:asciiTheme="minorHAnsi" w:hAnsiTheme="minorHAnsi" w:cstheme="minorHAnsi"/>
          <w:spacing w:val="-1"/>
          <w:sz w:val="22"/>
          <w:szCs w:val="22"/>
          <w:lang w:val="el-GR"/>
        </w:rPr>
        <w:t>γα</w:t>
      </w:r>
      <w:proofErr w:type="spellEnd"/>
      <w:r w:rsidRPr="00063952">
        <w:rPr>
          <w:rFonts w:asciiTheme="minorHAnsi" w:hAnsiTheme="minorHAnsi" w:cstheme="minorHAnsi"/>
          <w:spacing w:val="-1"/>
          <w:sz w:val="22"/>
          <w:szCs w:val="22"/>
          <w:lang w:val="el-GR"/>
        </w:rPr>
        <w:t>) για όσα έτη καταλαμβάνουν διάκριση 1ης έως και 8ης θέσης σε πανελλήνια πρωταθλήματα ατομικών αθλημάτων με συμμετοχή τουλάχιστον δώδεκα (12) αθλητών και οκτώ (8) σωματείων ή αγωνίζονται σε ομάδες των δύο (2) ανώτερων κατηγοριών σε ομαδικά αθλήματα ή συμμετέχουν ως μέλη εθνικών ομάδων σε πανευρωπαϊκά πρωταθλήματα, παγκόσμια πρωταθλήματα ή άλλες διεθνείς διοργανώσεις υπό την Ελληνική Ολυμπιακή Επιτροπή, ή</w:t>
      </w:r>
    </w:p>
    <w:p w14:paraId="33A137F9" w14:textId="2829A86C" w:rsidR="00063952" w:rsidRPr="00063952" w:rsidRDefault="00063952" w:rsidP="00063952">
      <w:pPr>
        <w:pStyle w:val="BodyText"/>
        <w:spacing w:before="57" w:line="276" w:lineRule="auto"/>
        <w:ind w:left="284" w:right="1584" w:firstLine="283"/>
        <w:jc w:val="both"/>
        <w:rPr>
          <w:rFonts w:asciiTheme="minorHAnsi" w:hAnsiTheme="minorHAnsi" w:cstheme="minorHAnsi"/>
          <w:spacing w:val="-1"/>
          <w:sz w:val="22"/>
          <w:szCs w:val="22"/>
          <w:lang w:val="el-GR"/>
        </w:rPr>
      </w:pPr>
      <w:proofErr w:type="spellStart"/>
      <w:r w:rsidRPr="00063952">
        <w:rPr>
          <w:rFonts w:asciiTheme="minorHAnsi" w:hAnsiTheme="minorHAnsi" w:cstheme="minorHAnsi"/>
          <w:spacing w:val="-1"/>
          <w:sz w:val="22"/>
          <w:szCs w:val="22"/>
          <w:lang w:val="el-GR"/>
        </w:rPr>
        <w:t>γβ</w:t>
      </w:r>
      <w:proofErr w:type="spellEnd"/>
      <w:r w:rsidRPr="00063952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) συμμετέχουν έστω άπαξ, κατά τη διάρκεια της φοίτησής τους στο πρόγραμμα σπουδών για το οποίο αιτούνται την υπαγωγή τους σε καθεστώς μερικής φοίτησης, σε ολυμπιακούς, </w:t>
      </w:r>
      <w:proofErr w:type="spellStart"/>
      <w:r w:rsidRPr="00063952">
        <w:rPr>
          <w:rFonts w:asciiTheme="minorHAnsi" w:hAnsiTheme="minorHAnsi" w:cstheme="minorHAnsi"/>
          <w:spacing w:val="-1"/>
          <w:sz w:val="22"/>
          <w:szCs w:val="22"/>
          <w:lang w:val="el-GR"/>
        </w:rPr>
        <w:t>παραολυμπιακούς</w:t>
      </w:r>
      <w:proofErr w:type="spellEnd"/>
      <w:r w:rsidRPr="00063952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αγώνες και ολυμπιακούς αγώνες κωφών. Οι φοιτητές της παρούσας υποπερίπτωσης δύνανται να εγγράφονται ως φοιτητές μερικής φοίτησης, μετά από αίτησή τους που εγκρίνεται από την Κοσμητεία της Σχολής.</w:t>
      </w:r>
    </w:p>
    <w:p w14:paraId="7713A43D" w14:textId="77777777" w:rsidR="00063952" w:rsidRDefault="00063952" w:rsidP="00063952">
      <w:pPr>
        <w:pStyle w:val="BodyText"/>
        <w:spacing w:before="57" w:line="276" w:lineRule="auto"/>
        <w:ind w:right="1584"/>
        <w:jc w:val="both"/>
        <w:rPr>
          <w:rFonts w:asciiTheme="minorHAnsi" w:hAnsiTheme="minorHAnsi" w:cstheme="minorHAnsi"/>
          <w:spacing w:val="-1"/>
          <w:sz w:val="22"/>
          <w:szCs w:val="22"/>
          <w:lang w:val="el-GR"/>
        </w:rPr>
      </w:pPr>
      <w:r w:rsidRPr="00063952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Για τους φοιτητές που φοιτούν υπό καθεστώς μερικής φοίτησης, κάθε εξάμηνο </w:t>
      </w:r>
      <w:proofErr w:type="spellStart"/>
      <w:r w:rsidRPr="00063952">
        <w:rPr>
          <w:rFonts w:asciiTheme="minorHAnsi" w:hAnsiTheme="minorHAnsi" w:cstheme="minorHAnsi"/>
          <w:spacing w:val="-1"/>
          <w:sz w:val="22"/>
          <w:szCs w:val="22"/>
          <w:lang w:val="el-GR"/>
        </w:rPr>
        <w:t>προσμετράται</w:t>
      </w:r>
      <w:proofErr w:type="spellEnd"/>
      <w:r w:rsidRPr="00063952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ως μισό ακαδημαϊκό εξάμηνο. Οι φοιτητές αυτοί δεν δύνανται να δηλώνουν προς παρακολούθηση και να εξετάζονται σε αριθμό μεγαλύτερο από το ήμισυ των μαθημάτων του εξαμήνου που προβλέπει το πρόγραμμα σπουδών.</w:t>
      </w:r>
    </w:p>
    <w:p w14:paraId="0705B89D" w14:textId="563980EB" w:rsidR="00063952" w:rsidRPr="00063952" w:rsidRDefault="00063952" w:rsidP="00063952">
      <w:pPr>
        <w:pStyle w:val="BodyText"/>
        <w:spacing w:before="57" w:line="276" w:lineRule="auto"/>
        <w:ind w:right="1584"/>
        <w:jc w:val="both"/>
        <w:rPr>
          <w:rFonts w:asciiTheme="minorHAnsi" w:hAnsiTheme="minorHAnsi" w:cstheme="minorHAnsi"/>
          <w:spacing w:val="-1"/>
          <w:sz w:val="22"/>
          <w:szCs w:val="22"/>
          <w:lang w:val="el-GR"/>
        </w:rPr>
      </w:pPr>
      <w:r w:rsidRPr="00063952">
        <w:rPr>
          <w:rFonts w:asciiTheme="minorHAnsi" w:hAnsiTheme="minorHAnsi" w:cstheme="minorHAnsi"/>
          <w:spacing w:val="-1"/>
          <w:sz w:val="22"/>
          <w:szCs w:val="22"/>
          <w:lang w:val="el-GR"/>
        </w:rPr>
        <w:t>Εφαρμόζεται και στην περίπτωση αυτή η ανώτατη διάρκεια φοίτησης της παρ. 1</w:t>
      </w:r>
      <w:r w:rsidRPr="00063952">
        <w:rPr>
          <w:rFonts w:asciiTheme="minorHAnsi" w:hAnsiTheme="minorHAnsi" w:cstheme="minorHAnsi"/>
          <w:b/>
          <w:bCs/>
          <w:spacing w:val="-1"/>
          <w:sz w:val="22"/>
          <w:szCs w:val="22"/>
          <w:lang w:val="el-GR"/>
        </w:rPr>
        <w:t>.</w:t>
      </w:r>
      <w:r w:rsidRPr="00063952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Με τον εσωτερικό κανονισμό λειτουργίας του Α.Ε.Ι. δύναται να ορίζονται περαιτέρω προϋποθέσεις και λεπτομέρειες για την εφαρμογή των προηγούμενων εδαφίων.</w:t>
      </w:r>
    </w:p>
    <w:p w14:paraId="073A999B" w14:textId="02EE3220" w:rsidR="003844A5" w:rsidRPr="00063952" w:rsidRDefault="00063952" w:rsidP="00063952">
      <w:pPr>
        <w:pStyle w:val="BodyText"/>
        <w:spacing w:before="57" w:line="276" w:lineRule="auto"/>
        <w:ind w:right="158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63952">
        <w:rPr>
          <w:rFonts w:asciiTheme="minorHAnsi" w:hAnsiTheme="minorHAnsi" w:cstheme="minorHAnsi"/>
          <w:b/>
          <w:bCs/>
          <w:spacing w:val="-1"/>
          <w:sz w:val="22"/>
          <w:szCs w:val="22"/>
          <w:lang w:val="el-GR"/>
        </w:rPr>
        <w:t>ΠΡΟΣΟΧΗ</w:t>
      </w:r>
      <w:r w:rsidRPr="00063952">
        <w:rPr>
          <w:rFonts w:asciiTheme="minorHAnsi" w:hAnsiTheme="minorHAnsi" w:cstheme="minorHAnsi"/>
          <w:spacing w:val="-1"/>
          <w:sz w:val="22"/>
          <w:szCs w:val="22"/>
          <w:lang w:val="el-GR"/>
        </w:rPr>
        <w:t xml:space="preserve"> στο τέλος της λήξης του διαστήματος μερικής φοίτησης χρειάζεται να καταθέσετε απόδειξη εξόφλησης ασφαλιστικών εισφορών</w:t>
      </w:r>
    </w:p>
    <w:sectPr w:rsidR="003844A5" w:rsidRPr="00063952">
      <w:pgSz w:w="11910" w:h="16840"/>
      <w:pgMar w:top="1200" w:right="10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F24C1"/>
    <w:multiLevelType w:val="hybridMultilevel"/>
    <w:tmpl w:val="7A429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B799F"/>
    <w:multiLevelType w:val="hybridMultilevel"/>
    <w:tmpl w:val="4B10FED2"/>
    <w:lvl w:ilvl="0" w:tplc="6A223364">
      <w:start w:val="1"/>
      <w:numFmt w:val="bullet"/>
      <w:lvlText w:val=""/>
      <w:lvlJc w:val="left"/>
      <w:pPr>
        <w:ind w:left="925" w:hanging="620"/>
      </w:pPr>
      <w:rPr>
        <w:rFonts w:ascii="Wingdings" w:eastAsia="Wingdings" w:hAnsi="Wingdings" w:hint="default"/>
        <w:position w:val="1"/>
        <w:sz w:val="24"/>
        <w:szCs w:val="24"/>
      </w:rPr>
    </w:lvl>
    <w:lvl w:ilvl="1" w:tplc="E2A68AFE">
      <w:start w:val="1"/>
      <w:numFmt w:val="bullet"/>
      <w:lvlText w:val="•"/>
      <w:lvlJc w:val="left"/>
      <w:pPr>
        <w:ind w:left="1294" w:hanging="620"/>
      </w:pPr>
      <w:rPr>
        <w:rFonts w:hint="default"/>
      </w:rPr>
    </w:lvl>
    <w:lvl w:ilvl="2" w:tplc="CFD6F71E">
      <w:start w:val="1"/>
      <w:numFmt w:val="bullet"/>
      <w:lvlText w:val="•"/>
      <w:lvlJc w:val="left"/>
      <w:pPr>
        <w:ind w:left="1664" w:hanging="620"/>
      </w:pPr>
      <w:rPr>
        <w:rFonts w:hint="default"/>
      </w:rPr>
    </w:lvl>
    <w:lvl w:ilvl="3" w:tplc="CCEAD56C">
      <w:start w:val="1"/>
      <w:numFmt w:val="bullet"/>
      <w:lvlText w:val="•"/>
      <w:lvlJc w:val="left"/>
      <w:pPr>
        <w:ind w:left="2033" w:hanging="620"/>
      </w:pPr>
      <w:rPr>
        <w:rFonts w:hint="default"/>
      </w:rPr>
    </w:lvl>
    <w:lvl w:ilvl="4" w:tplc="287A37A4">
      <w:start w:val="1"/>
      <w:numFmt w:val="bullet"/>
      <w:lvlText w:val="•"/>
      <w:lvlJc w:val="left"/>
      <w:pPr>
        <w:ind w:left="2402" w:hanging="620"/>
      </w:pPr>
      <w:rPr>
        <w:rFonts w:hint="default"/>
      </w:rPr>
    </w:lvl>
    <w:lvl w:ilvl="5" w:tplc="1F02F0D0">
      <w:start w:val="1"/>
      <w:numFmt w:val="bullet"/>
      <w:lvlText w:val="•"/>
      <w:lvlJc w:val="left"/>
      <w:pPr>
        <w:ind w:left="2771" w:hanging="620"/>
      </w:pPr>
      <w:rPr>
        <w:rFonts w:hint="default"/>
      </w:rPr>
    </w:lvl>
    <w:lvl w:ilvl="6" w:tplc="E3340618">
      <w:start w:val="1"/>
      <w:numFmt w:val="bullet"/>
      <w:lvlText w:val="•"/>
      <w:lvlJc w:val="left"/>
      <w:pPr>
        <w:ind w:left="3140" w:hanging="620"/>
      </w:pPr>
      <w:rPr>
        <w:rFonts w:hint="default"/>
      </w:rPr>
    </w:lvl>
    <w:lvl w:ilvl="7" w:tplc="1608AD5E">
      <w:start w:val="1"/>
      <w:numFmt w:val="bullet"/>
      <w:lvlText w:val="•"/>
      <w:lvlJc w:val="left"/>
      <w:pPr>
        <w:ind w:left="3510" w:hanging="620"/>
      </w:pPr>
      <w:rPr>
        <w:rFonts w:hint="default"/>
      </w:rPr>
    </w:lvl>
    <w:lvl w:ilvl="8" w:tplc="5E429E8A">
      <w:start w:val="1"/>
      <w:numFmt w:val="bullet"/>
      <w:lvlText w:val="•"/>
      <w:lvlJc w:val="left"/>
      <w:pPr>
        <w:ind w:left="3879" w:hanging="620"/>
      </w:pPr>
      <w:rPr>
        <w:rFonts w:hint="default"/>
      </w:rPr>
    </w:lvl>
  </w:abstractNum>
  <w:num w:numId="1" w16cid:durableId="229660070">
    <w:abstractNumId w:val="1"/>
  </w:num>
  <w:num w:numId="2" w16cid:durableId="162588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4A5"/>
    <w:rsid w:val="00063952"/>
    <w:rsid w:val="000A4403"/>
    <w:rsid w:val="001C376B"/>
    <w:rsid w:val="003844A5"/>
    <w:rsid w:val="00CF0614"/>
    <w:rsid w:val="00D85959"/>
    <w:rsid w:val="00E1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322E8"/>
  <w15:docId w15:val="{7729525E-7336-4D62-9A26-7B5873F1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58" w:hanging="1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Ειρήνη Βλαχάκη</cp:lastModifiedBy>
  <cp:revision>5</cp:revision>
  <dcterms:created xsi:type="dcterms:W3CDTF">2025-01-20T13:24:00Z</dcterms:created>
  <dcterms:modified xsi:type="dcterms:W3CDTF">2025-01-20T13:35:00Z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LastSaved">
    <vt:filetime>2025-01-20T00:00:00Z</vt:filetime>
  </property>
</Properties>
</file>